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98E10D" w14:textId="77777777" w:rsidR="000D7EF4" w:rsidRDefault="000D7EF4" w:rsidP="000D7EF4">
      <w:pPr>
        <w:spacing w:line="288" w:lineRule="auto"/>
        <w:ind w:left="2832" w:firstLine="708"/>
        <w:rPr>
          <w:rFonts w:ascii="Times New Roman" w:hAnsi="Times New Roman" w:cs="Times New Roman"/>
          <w:b/>
          <w:bCs/>
        </w:rPr>
      </w:pPr>
      <w:r w:rsidRPr="000D7EF4">
        <w:rPr>
          <w:rFonts w:ascii="Times New Roman" w:hAnsi="Times New Roman" w:cs="Times New Roman"/>
          <w:b/>
          <w:bCs/>
        </w:rPr>
        <w:t>Uzasadnienie</w:t>
      </w:r>
    </w:p>
    <w:p w14:paraId="29376315" w14:textId="77777777" w:rsidR="00CD61C2" w:rsidRPr="000D7EF4" w:rsidRDefault="00CD61C2" w:rsidP="000D7EF4">
      <w:pPr>
        <w:spacing w:line="288" w:lineRule="auto"/>
        <w:ind w:left="2832" w:firstLine="708"/>
        <w:rPr>
          <w:rFonts w:ascii="Times New Roman" w:hAnsi="Times New Roman" w:cs="Times New Roman"/>
          <w:b/>
          <w:bCs/>
        </w:rPr>
      </w:pPr>
    </w:p>
    <w:p w14:paraId="6EBA9EF9" w14:textId="7905C3BA" w:rsidR="00A972D5" w:rsidRPr="00CD61C2" w:rsidRDefault="00A972D5" w:rsidP="00A972D5">
      <w:pPr>
        <w:spacing w:line="276" w:lineRule="auto"/>
        <w:jc w:val="both"/>
        <w:rPr>
          <w:rFonts w:ascii="Times New Roman" w:hAnsi="Times New Roman" w:cs="Times New Roman"/>
        </w:rPr>
      </w:pPr>
      <w:r w:rsidRPr="00CD61C2">
        <w:rPr>
          <w:rFonts w:ascii="Times New Roman" w:hAnsi="Times New Roman" w:cs="Times New Roman"/>
        </w:rPr>
        <w:t xml:space="preserve">   </w:t>
      </w:r>
      <w:r w:rsidR="003305BC" w:rsidRPr="00CD61C2">
        <w:rPr>
          <w:rFonts w:ascii="Times New Roman" w:hAnsi="Times New Roman" w:cs="Times New Roman"/>
        </w:rPr>
        <w:t>Uchwałą nr LXIV/1673/23 Rady Miejskiej Wrocławia z dnia 19 stycznia 2023 r. został wprowadzony program korekcyjno-edukacyjny dla osób stosujących przemoc w rodzinie „Ty decydujesz” na 2023 rok</w:t>
      </w:r>
      <w:r w:rsidR="009054BE" w:rsidRPr="00CD61C2">
        <w:rPr>
          <w:rFonts w:ascii="Times New Roman" w:hAnsi="Times New Roman" w:cs="Times New Roman"/>
        </w:rPr>
        <w:t xml:space="preserve">. </w:t>
      </w:r>
      <w:r w:rsidRPr="00CD61C2">
        <w:rPr>
          <w:rFonts w:ascii="Times New Roman" w:hAnsi="Times New Roman" w:cs="Times New Roman"/>
        </w:rPr>
        <w:t>Z uwagi na nowelizację ustawy o przeciwdziałaniu przemocy w rodzinie dokonaną ustawą</w:t>
      </w:r>
      <w:r w:rsidR="009054BE" w:rsidRPr="00CD61C2">
        <w:rPr>
          <w:rFonts w:ascii="Times New Roman" w:hAnsi="Times New Roman" w:cs="Times New Roman"/>
        </w:rPr>
        <w:t xml:space="preserve"> </w:t>
      </w:r>
      <w:r w:rsidRPr="00CD61C2">
        <w:rPr>
          <w:rFonts w:ascii="Times New Roman" w:hAnsi="Times New Roman" w:cs="Times New Roman"/>
        </w:rPr>
        <w:t>z dnia 9 marca 2023 r. o zmianie ustawy o przeciwdziałaniu przemocy w rodzinie oraz niektórych innych u</w:t>
      </w:r>
      <w:r w:rsidR="003305BC" w:rsidRPr="00CD61C2">
        <w:rPr>
          <w:rFonts w:ascii="Times New Roman" w:hAnsi="Times New Roman" w:cs="Times New Roman"/>
        </w:rPr>
        <w:t>staw</w:t>
      </w:r>
      <w:r w:rsidRPr="00CD61C2">
        <w:rPr>
          <w:rFonts w:ascii="Times New Roman" w:hAnsi="Times New Roman" w:cs="Times New Roman"/>
        </w:rPr>
        <w:t xml:space="preserve">, która nałożyła na gminę nowe obowiązki </w:t>
      </w:r>
      <w:r w:rsidR="009054BE" w:rsidRPr="00CD61C2">
        <w:rPr>
          <w:rFonts w:ascii="Times New Roman" w:hAnsi="Times New Roman" w:cs="Times New Roman"/>
        </w:rPr>
        <w:t xml:space="preserve">zaszła potrzeba dostosowania programu </w:t>
      </w:r>
      <w:r w:rsidRPr="00CD61C2">
        <w:rPr>
          <w:rFonts w:ascii="Times New Roman" w:hAnsi="Times New Roman" w:cs="Times New Roman"/>
        </w:rPr>
        <w:t xml:space="preserve">do obowiązujących przepisów. </w:t>
      </w:r>
    </w:p>
    <w:p w14:paraId="01C383DA" w14:textId="33939A94" w:rsidR="003305BC" w:rsidRPr="00CD61C2" w:rsidRDefault="003305BC" w:rsidP="003305BC">
      <w:pPr>
        <w:spacing w:line="276" w:lineRule="auto"/>
        <w:jc w:val="both"/>
        <w:rPr>
          <w:rFonts w:ascii="Times New Roman" w:hAnsi="Times New Roman" w:cs="Times New Roman"/>
        </w:rPr>
      </w:pPr>
      <w:r w:rsidRPr="00CD61C2">
        <w:rPr>
          <w:rFonts w:ascii="Times New Roman" w:hAnsi="Times New Roman" w:cs="Times New Roman"/>
        </w:rPr>
        <w:t xml:space="preserve">Programy dla osób stosujących przemoc domową stanowią integralną część systemu przeciwdziałania przemocy i obejmują różne formy interwencji podejmowanych wobec osób ją stosujących. Podstawowym celem tych działań jest zatrzymanie przemocy w rodzinie oraz zmiana postaw </w:t>
      </w:r>
      <w:r w:rsidR="00CD61C2" w:rsidRPr="00CD61C2">
        <w:rPr>
          <w:rFonts w:ascii="Times New Roman" w:hAnsi="Times New Roman" w:cs="Times New Roman"/>
        </w:rPr>
        <w:br/>
      </w:r>
      <w:r w:rsidRPr="00CD61C2">
        <w:rPr>
          <w:rFonts w:ascii="Times New Roman" w:hAnsi="Times New Roman" w:cs="Times New Roman"/>
        </w:rPr>
        <w:t xml:space="preserve">i </w:t>
      </w:r>
      <w:proofErr w:type="spellStart"/>
      <w:r w:rsidRPr="00CD61C2">
        <w:rPr>
          <w:rFonts w:ascii="Times New Roman" w:hAnsi="Times New Roman" w:cs="Times New Roman"/>
        </w:rPr>
        <w:t>zachowań</w:t>
      </w:r>
      <w:proofErr w:type="spellEnd"/>
      <w:r w:rsidRPr="00CD61C2">
        <w:rPr>
          <w:rFonts w:ascii="Times New Roman" w:hAnsi="Times New Roman" w:cs="Times New Roman"/>
        </w:rPr>
        <w:t xml:space="preserve"> osób stosujących przemoc. Udział w programach może wpłynąć na eliminację </w:t>
      </w:r>
      <w:proofErr w:type="spellStart"/>
      <w:r w:rsidRPr="00CD61C2">
        <w:rPr>
          <w:rFonts w:ascii="Times New Roman" w:hAnsi="Times New Roman" w:cs="Times New Roman"/>
        </w:rPr>
        <w:t>zachowań</w:t>
      </w:r>
      <w:proofErr w:type="spellEnd"/>
      <w:r w:rsidRPr="00CD61C2">
        <w:rPr>
          <w:rFonts w:ascii="Times New Roman" w:hAnsi="Times New Roman" w:cs="Times New Roman"/>
        </w:rPr>
        <w:t xml:space="preserve"> </w:t>
      </w:r>
      <w:proofErr w:type="spellStart"/>
      <w:r w:rsidRPr="00CD61C2">
        <w:rPr>
          <w:rFonts w:ascii="Times New Roman" w:hAnsi="Times New Roman" w:cs="Times New Roman"/>
        </w:rPr>
        <w:t>przemocowych</w:t>
      </w:r>
      <w:proofErr w:type="spellEnd"/>
      <w:r w:rsidRPr="00CD61C2">
        <w:rPr>
          <w:rFonts w:ascii="Times New Roman" w:hAnsi="Times New Roman" w:cs="Times New Roman"/>
        </w:rPr>
        <w:t>, a także na podniesienie bezpieczeństwa osób dotkniętych przemocą  domową  oraz utrzymanie lub odbudowę więzi rodzinnych, ze szczególnym uwzględnieniem ochrony zdrowia, życia i poprawnego funkcjonowania i rozwoju dzieci.</w:t>
      </w:r>
    </w:p>
    <w:p w14:paraId="44A5EE1A" w14:textId="77777777" w:rsidR="003305BC" w:rsidRPr="00CD61C2" w:rsidRDefault="003305BC" w:rsidP="003305BC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CD61C2">
        <w:rPr>
          <w:rFonts w:ascii="Times New Roman" w:eastAsia="Calibri" w:hAnsi="Times New Roman" w:cs="Times New Roman"/>
          <w:lang w:eastAsia="pl-PL"/>
        </w:rPr>
        <w:t xml:space="preserve">Do dnia 03.08.2023 r. na terenie miasta Wrocław wszczęto 872 procedury „Niebieskie Karty”, w tym 320 procedur dotyczy rodzin, w których dzieci zostały wskazane jako osoby doznające przemocy. Kolejne zdarzenia przemocy w czynnych procedurach „Niebieskie Karty” dokumentują 364 formularze „Niebieska Karta – A” przekazane do Zespołu Interdyscyplinarnego. </w:t>
      </w:r>
    </w:p>
    <w:p w14:paraId="2CAC4639" w14:textId="77777777" w:rsidR="003305BC" w:rsidRPr="00CD61C2" w:rsidRDefault="003305BC" w:rsidP="003305BC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CD61C2">
        <w:rPr>
          <w:rFonts w:ascii="Times New Roman" w:eastAsia="Calibri" w:hAnsi="Times New Roman" w:cs="Times New Roman"/>
          <w:lang w:eastAsia="pl-PL"/>
        </w:rPr>
        <w:t xml:space="preserve">W roku 2022 r. we Wrocławiu wszczęto 1408 nowych procedur „Niebieskie Karty”. Łącznie z kontynuowanymi procedurami z lat poprzednich działaniami objęto 2680 osób wskazanych w procedurach „Niebieskich Kart” jako stosujące przemoc. Osób doświadczających przemocy było 3759, w tym 1358 dzieci doznających przemocy bezpośrednio lub pośrednio. </w:t>
      </w:r>
    </w:p>
    <w:p w14:paraId="680EBCF7" w14:textId="77777777" w:rsidR="003305BC" w:rsidRPr="00CD61C2" w:rsidRDefault="003305BC" w:rsidP="003305BC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CD61C2">
        <w:rPr>
          <w:rFonts w:ascii="Times New Roman" w:eastAsia="Calibri" w:hAnsi="Times New Roman" w:cs="Times New Roman"/>
          <w:lang w:eastAsia="pl-PL"/>
        </w:rPr>
        <w:t xml:space="preserve">Opierając się na danych statystycznych z poprzedniego okresu sprawozdawczego wynika, że oddziaływania korekcyjno-edukacyjne dla osób stosujących przemoc są instrumentem niezbędnym w zakresie przeciwdziałania przemocy w rodzinie, w tym przemocy wobec dzieci, na terenie Wrocławia. </w:t>
      </w:r>
    </w:p>
    <w:p w14:paraId="18743BC8" w14:textId="77777777" w:rsidR="003305BC" w:rsidRPr="00CD61C2" w:rsidRDefault="003305BC" w:rsidP="003305B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CD61C2">
        <w:rPr>
          <w:rFonts w:ascii="Times New Roman" w:eastAsia="Calibri" w:hAnsi="Times New Roman" w:cs="Times New Roman"/>
          <w:lang w:eastAsia="pl-PL"/>
        </w:rPr>
        <w:t>Charakterystyka osób doznających przemocy w 2022 r.:</w:t>
      </w:r>
    </w:p>
    <w:p w14:paraId="3E261849" w14:textId="77777777" w:rsidR="003305BC" w:rsidRPr="00CD61C2" w:rsidRDefault="003305BC" w:rsidP="003305BC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CD61C2">
        <w:rPr>
          <w:rFonts w:ascii="Times New Roman" w:eastAsia="Calibri" w:hAnsi="Times New Roman" w:cs="Times New Roman"/>
          <w:lang w:eastAsia="pl-PL"/>
        </w:rPr>
        <w:t>2086 kobiety, w tym 92 z niepełnosprawnością; 407 w wieku poprodukcyjnym</w:t>
      </w:r>
    </w:p>
    <w:p w14:paraId="567E7DF0" w14:textId="77777777" w:rsidR="003305BC" w:rsidRPr="00CD61C2" w:rsidRDefault="003305BC" w:rsidP="003305BC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CD61C2">
        <w:rPr>
          <w:rFonts w:ascii="Times New Roman" w:eastAsia="Calibri" w:hAnsi="Times New Roman" w:cs="Times New Roman"/>
          <w:lang w:eastAsia="pl-PL"/>
        </w:rPr>
        <w:t>1011 dzieci, w tym 619 chłopców i 739 dziewczynek</w:t>
      </w:r>
    </w:p>
    <w:p w14:paraId="4DB23CB9" w14:textId="77777777" w:rsidR="003305BC" w:rsidRPr="00CD61C2" w:rsidRDefault="003305BC" w:rsidP="003305BC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CD61C2">
        <w:rPr>
          <w:rFonts w:ascii="Times New Roman" w:eastAsia="Calibri" w:hAnsi="Times New Roman" w:cs="Times New Roman"/>
          <w:lang w:eastAsia="pl-PL"/>
        </w:rPr>
        <w:t>315 mężczyzn, w tym 38 z niepełnosprawnością; 105 w wieku poprodukcyjnym.</w:t>
      </w:r>
    </w:p>
    <w:p w14:paraId="49D06B8F" w14:textId="77777777" w:rsidR="003305BC" w:rsidRPr="00CD61C2" w:rsidRDefault="003305BC" w:rsidP="003305BC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lang w:eastAsia="pl-PL"/>
        </w:rPr>
      </w:pPr>
    </w:p>
    <w:p w14:paraId="5BBB2B6F" w14:textId="77777777" w:rsidR="003305BC" w:rsidRPr="00CD61C2" w:rsidRDefault="003305BC" w:rsidP="003305BC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CD61C2">
        <w:rPr>
          <w:rFonts w:ascii="Times New Roman" w:eastAsia="Calibri" w:hAnsi="Times New Roman" w:cs="Times New Roman"/>
          <w:lang w:eastAsia="pl-PL"/>
        </w:rPr>
        <w:t>Charakterystyka osób stosujących przemoc w 2022 r.:</w:t>
      </w:r>
    </w:p>
    <w:p w14:paraId="367E1D0A" w14:textId="77777777" w:rsidR="003305BC" w:rsidRPr="00CD61C2" w:rsidRDefault="003305BC" w:rsidP="003305BC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CD61C2">
        <w:rPr>
          <w:rFonts w:ascii="Times New Roman" w:eastAsia="Calibri" w:hAnsi="Times New Roman" w:cs="Times New Roman"/>
          <w:lang w:eastAsia="pl-PL"/>
        </w:rPr>
        <w:t>2203 mężczyzn, w tym 54 z niepełnosprawnością; 251 w wieku poprodukcyjnym</w:t>
      </w:r>
    </w:p>
    <w:p w14:paraId="1F2CC8B3" w14:textId="77777777" w:rsidR="003305BC" w:rsidRPr="00CD61C2" w:rsidRDefault="003305BC" w:rsidP="003305BC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CD61C2">
        <w:rPr>
          <w:rFonts w:ascii="Times New Roman" w:eastAsia="Calibri" w:hAnsi="Times New Roman" w:cs="Times New Roman"/>
          <w:lang w:eastAsia="pl-PL"/>
        </w:rPr>
        <w:t>472 kobiet, w tym 18 z niepełnosprawnością;  35 w wieku poprodukcyjnym.</w:t>
      </w:r>
    </w:p>
    <w:p w14:paraId="141C3A1F" w14:textId="409E0059" w:rsidR="003305BC" w:rsidRPr="00CD61C2" w:rsidRDefault="003305BC" w:rsidP="003305BC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CD61C2">
        <w:rPr>
          <w:rFonts w:ascii="Times New Roman" w:eastAsia="Calibri" w:hAnsi="Times New Roman" w:cs="Times New Roman"/>
          <w:lang w:eastAsia="pl-PL"/>
        </w:rPr>
        <w:t xml:space="preserve">Z powyższych danych wynika, że przemoc stosowali najczęściej mężczyźni w wieku pomiędzy 18 </w:t>
      </w:r>
      <w:r w:rsidR="00CD61C2" w:rsidRPr="00CD61C2">
        <w:rPr>
          <w:rFonts w:ascii="Times New Roman" w:eastAsia="Calibri" w:hAnsi="Times New Roman" w:cs="Times New Roman"/>
          <w:lang w:eastAsia="pl-PL"/>
        </w:rPr>
        <w:br/>
      </w:r>
      <w:r w:rsidRPr="00CD61C2">
        <w:rPr>
          <w:rFonts w:ascii="Times New Roman" w:eastAsia="Calibri" w:hAnsi="Times New Roman" w:cs="Times New Roman"/>
          <w:lang w:eastAsia="pl-PL"/>
        </w:rPr>
        <w:t>a 65 rokiem życia.</w:t>
      </w:r>
      <w:r w:rsidRPr="00CD61C2">
        <w:rPr>
          <w:rFonts w:ascii="Times New Roman" w:eastAsia="Calibri" w:hAnsi="Times New Roman" w:cs="Times New Roman"/>
        </w:rPr>
        <w:t xml:space="preserve"> </w:t>
      </w:r>
    </w:p>
    <w:p w14:paraId="6A2B6A36" w14:textId="39DB02B1" w:rsidR="003305BC" w:rsidRPr="00CD61C2" w:rsidRDefault="003305BC" w:rsidP="003305BC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CD61C2">
        <w:rPr>
          <w:rFonts w:ascii="Times New Roman" w:eastAsia="Calibri" w:hAnsi="Times New Roman" w:cs="Times New Roman"/>
          <w:lang w:eastAsia="pl-PL"/>
        </w:rPr>
        <w:t xml:space="preserve">Realizacja programu korekcyjno-edukacyjnego, którego adresatami są osoby stosujące przemoc, </w:t>
      </w:r>
      <w:r w:rsidR="009054BE" w:rsidRPr="00CD61C2">
        <w:rPr>
          <w:rFonts w:ascii="Times New Roman" w:eastAsia="Calibri" w:hAnsi="Times New Roman" w:cs="Times New Roman"/>
          <w:lang w:eastAsia="pl-PL"/>
        </w:rPr>
        <w:br/>
      </w:r>
      <w:r w:rsidRPr="00CD61C2">
        <w:rPr>
          <w:rFonts w:ascii="Times New Roman" w:eastAsia="Calibri" w:hAnsi="Times New Roman" w:cs="Times New Roman"/>
          <w:lang w:eastAsia="pl-PL"/>
        </w:rPr>
        <w:t xml:space="preserve">w tym stosujące przemoc wobec dzieci, wzmocni i znacząco uzupełni działania zmierzające </w:t>
      </w:r>
      <w:r w:rsidR="009054BE" w:rsidRPr="00CD61C2">
        <w:rPr>
          <w:rFonts w:ascii="Times New Roman" w:eastAsia="Calibri" w:hAnsi="Times New Roman" w:cs="Times New Roman"/>
          <w:lang w:eastAsia="pl-PL"/>
        </w:rPr>
        <w:br/>
      </w:r>
      <w:r w:rsidRPr="00CD61C2">
        <w:rPr>
          <w:rFonts w:ascii="Times New Roman" w:eastAsia="Calibri" w:hAnsi="Times New Roman" w:cs="Times New Roman"/>
          <w:lang w:eastAsia="pl-PL"/>
        </w:rPr>
        <w:t xml:space="preserve">do zabezpieczania stałego, systematycznego wsparcia dla osób doświadczających przemocy, </w:t>
      </w:r>
      <w:r w:rsidR="009054BE" w:rsidRPr="00CD61C2">
        <w:rPr>
          <w:rFonts w:ascii="Times New Roman" w:eastAsia="Calibri" w:hAnsi="Times New Roman" w:cs="Times New Roman"/>
          <w:lang w:eastAsia="pl-PL"/>
        </w:rPr>
        <w:br/>
      </w:r>
      <w:r w:rsidRPr="00CD61C2">
        <w:rPr>
          <w:rFonts w:ascii="Times New Roman" w:eastAsia="Calibri" w:hAnsi="Times New Roman" w:cs="Times New Roman"/>
          <w:lang w:eastAsia="pl-PL"/>
        </w:rPr>
        <w:t xml:space="preserve">ze szczególnym uwzględnieniem sytuacji dzieci, przy jednoczesnym zwiększeniu oddziaływań kierowanych do osób stosujących przemoc. </w:t>
      </w:r>
      <w:r w:rsidR="00B94288">
        <w:rPr>
          <w:rFonts w:ascii="Times New Roman" w:eastAsia="Calibri" w:hAnsi="Times New Roman" w:cs="Times New Roman"/>
          <w:lang w:eastAsia="pl-PL"/>
        </w:rPr>
        <w:t xml:space="preserve">Szczególny nacisk położyć </w:t>
      </w:r>
      <w:r w:rsidRPr="00CD61C2">
        <w:rPr>
          <w:rFonts w:ascii="Times New Roman" w:eastAsia="Calibri" w:hAnsi="Times New Roman" w:cs="Times New Roman"/>
          <w:lang w:eastAsia="pl-PL"/>
        </w:rPr>
        <w:t xml:space="preserve">należy na takie prowadzenie pracy, aby w każdym momencie ze wsparcia w wychodzeniu z problemu przemocy domowej mogła korzystać cała rodzina. Jedynie rozwiązania systemowe, podejmowanie jednoczesnych oddziaływań </w:t>
      </w:r>
      <w:r w:rsidRPr="00CD61C2">
        <w:rPr>
          <w:rFonts w:ascii="Times New Roman" w:eastAsia="Calibri" w:hAnsi="Times New Roman" w:cs="Times New Roman"/>
          <w:lang w:eastAsia="pl-PL"/>
        </w:rPr>
        <w:lastRenderedPageBreak/>
        <w:t>wobec wszystkich członków rodziny ma szanse przynieść szybkie</w:t>
      </w:r>
      <w:r w:rsidR="00B94288">
        <w:rPr>
          <w:rFonts w:ascii="Times New Roman" w:eastAsia="Calibri" w:hAnsi="Times New Roman" w:cs="Times New Roman"/>
          <w:lang w:eastAsia="pl-PL"/>
        </w:rPr>
        <w:t xml:space="preserve"> </w:t>
      </w:r>
      <w:bookmarkStart w:id="0" w:name="_GoBack"/>
      <w:bookmarkEnd w:id="0"/>
      <w:r w:rsidRPr="00CD61C2">
        <w:rPr>
          <w:rFonts w:ascii="Times New Roman" w:eastAsia="Calibri" w:hAnsi="Times New Roman" w:cs="Times New Roman"/>
          <w:lang w:eastAsia="pl-PL"/>
        </w:rPr>
        <w:t>i skuteczne zmiany w ich funkcjonowaniu.</w:t>
      </w:r>
    </w:p>
    <w:p w14:paraId="1E967B8D" w14:textId="77777777" w:rsidR="003305BC" w:rsidRPr="00CD61C2" w:rsidRDefault="003305BC" w:rsidP="003305BC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CD61C2">
        <w:rPr>
          <w:rFonts w:ascii="Times New Roman" w:eastAsia="Calibri" w:hAnsi="Times New Roman" w:cs="Times New Roman"/>
          <w:lang w:eastAsia="pl-PL"/>
        </w:rPr>
        <w:t>Dostrzega się potrzebę rozwijania dodatkowych form wsparcia skierowanych do całej rodziny, ze szczególnym naciskiem na oddziaływania kierowane do osób stosujących przemoc, jako kolejnego kroku w zmianie sposobu funkcjonowania rodziny, zmianie postaw partnerów wobec siebie i wobec dzieci. Kształtowanie poprzez takie oddziaływania prawidłowych relacji i postaw wychowawczych zaowocuje zatrzymaniem procesu dziedziczenia wzorca przemocy w rodzinie.</w:t>
      </w:r>
    </w:p>
    <w:p w14:paraId="0E0E9336" w14:textId="77777777" w:rsidR="003305BC" w:rsidRPr="00CD61C2" w:rsidRDefault="003305BC" w:rsidP="003305BC">
      <w:pPr>
        <w:pStyle w:val="Tekstpodstawowy"/>
        <w:tabs>
          <w:tab w:val="left" w:pos="5254"/>
        </w:tabs>
        <w:rPr>
          <w:rFonts w:ascii="Times New Roman" w:hAnsi="Times New Roman"/>
          <w:sz w:val="22"/>
          <w:szCs w:val="22"/>
        </w:rPr>
      </w:pPr>
    </w:p>
    <w:p w14:paraId="1C233217" w14:textId="77777777" w:rsidR="00A972D5" w:rsidRPr="00CD61C2" w:rsidRDefault="00A972D5" w:rsidP="00A972D5">
      <w:pPr>
        <w:pStyle w:val="Zwykytekst"/>
        <w:spacing w:line="276" w:lineRule="auto"/>
        <w:jc w:val="both"/>
        <w:rPr>
          <w:rFonts w:ascii="Times New Roman" w:hAnsi="Times New Roman"/>
          <w:szCs w:val="22"/>
        </w:rPr>
      </w:pPr>
      <w:r w:rsidRPr="00CD61C2">
        <w:rPr>
          <w:rFonts w:ascii="Times New Roman" w:hAnsi="Times New Roman"/>
          <w:szCs w:val="22"/>
        </w:rPr>
        <w:t xml:space="preserve">   Mając na uwadze obowiązek informacyjny określony w § 5 ust. 14 pisma okólnego nr 2/22 Prezydenta Wrocławia z dnia 28 lutego 2022 r. w sprawie procedury przygotowywania projektów uchwał kierowanych do Rady Miejskiej Wrocławia z inicjatywy Prezydenta Wrocławia wskazujemy, </w:t>
      </w:r>
      <w:r w:rsidRPr="00CD61C2">
        <w:rPr>
          <w:rFonts w:ascii="Times New Roman" w:hAnsi="Times New Roman"/>
          <w:szCs w:val="22"/>
        </w:rPr>
        <w:br/>
        <w:t xml:space="preserve">że  przedmiotowy projekt na podstawie uchwały nr </w:t>
      </w:r>
      <w:hyperlink r:id="rId5" w:history="1">
        <w:r w:rsidRPr="00CD61C2">
          <w:rPr>
            <w:rStyle w:val="Hipercze"/>
            <w:rFonts w:ascii="Times New Roman" w:hAnsi="Times New Roman"/>
            <w:szCs w:val="22"/>
          </w:rPr>
          <w:t>LIV/1559/10</w:t>
        </w:r>
      </w:hyperlink>
      <w:r w:rsidRPr="00CD61C2">
        <w:rPr>
          <w:rFonts w:ascii="Times New Roman" w:hAnsi="Times New Roman"/>
          <w:szCs w:val="22"/>
        </w:rPr>
        <w:t xml:space="preserve"> Rady Miejskiej Wrocławia </w:t>
      </w:r>
      <w:r w:rsidRPr="00CD61C2">
        <w:rPr>
          <w:rFonts w:ascii="Times New Roman" w:hAnsi="Times New Roman"/>
          <w:szCs w:val="22"/>
        </w:rPr>
        <w:br/>
        <w:t xml:space="preserve">z dnia 9 września 2010 roku w sprawie określenia szczegółowego sposobu konsultowania z radą działalności pożytku publicznego lub organizacjami pozarządowymi i podmiotami, o których mowa w art. 3 ust.3 ustawy z dnia 24 kwietnia 2003 r. o działalności pożytku publicznego i o wolontariacie projektów aktów prawa miejscowego w dziedzinach dotyczących działalności statutowej tych organizacji  (z </w:t>
      </w:r>
      <w:proofErr w:type="spellStart"/>
      <w:r w:rsidRPr="00CD61C2">
        <w:rPr>
          <w:rFonts w:ascii="Times New Roman" w:hAnsi="Times New Roman"/>
          <w:szCs w:val="22"/>
        </w:rPr>
        <w:t>późn</w:t>
      </w:r>
      <w:proofErr w:type="spellEnd"/>
      <w:r w:rsidRPr="00CD61C2">
        <w:rPr>
          <w:rFonts w:ascii="Times New Roman" w:hAnsi="Times New Roman"/>
          <w:szCs w:val="22"/>
        </w:rPr>
        <w:t xml:space="preserve">. zm.) został przedstawiony do konsultacji poprzez opublikowanie w Biuletynie Informacji Publicznej </w:t>
      </w:r>
      <w:hyperlink r:id="rId6" w:history="1">
        <w:r w:rsidRPr="00CD61C2">
          <w:rPr>
            <w:rStyle w:val="Hipercze"/>
            <w:rFonts w:ascii="Times New Roman" w:hAnsi="Times New Roman"/>
            <w:szCs w:val="22"/>
          </w:rPr>
          <w:t>http://bip.um.wroc.pl/</w:t>
        </w:r>
      </w:hyperlink>
      <w:r w:rsidRPr="00CD61C2">
        <w:rPr>
          <w:rFonts w:ascii="Times New Roman" w:hAnsi="Times New Roman"/>
          <w:szCs w:val="22"/>
        </w:rPr>
        <w:t xml:space="preserve">  </w:t>
      </w:r>
      <w:r w:rsidRPr="00CD61C2">
        <w:rPr>
          <w:rFonts w:ascii="Times New Roman" w:hAnsi="Times New Roman"/>
          <w:color w:val="000000"/>
          <w:szCs w:val="22"/>
        </w:rPr>
        <w:t xml:space="preserve">i na stronie internetowej </w:t>
      </w:r>
      <w:hyperlink r:id="rId7" w:history="1">
        <w:r w:rsidRPr="00CD61C2">
          <w:rPr>
            <w:rStyle w:val="Hipercze"/>
            <w:rFonts w:ascii="Times New Roman" w:hAnsi="Times New Roman"/>
            <w:color w:val="4472C4"/>
            <w:szCs w:val="22"/>
          </w:rPr>
          <w:t>www.wroclaw.pl</w:t>
        </w:r>
      </w:hyperlink>
      <w:r w:rsidRPr="00CD61C2">
        <w:rPr>
          <w:rFonts w:ascii="Times New Roman" w:hAnsi="Times New Roman"/>
          <w:color w:val="4472C4"/>
          <w:szCs w:val="22"/>
        </w:rPr>
        <w:t xml:space="preserve">.  </w:t>
      </w:r>
      <w:r w:rsidRPr="00CD61C2">
        <w:rPr>
          <w:rFonts w:ascii="Times New Roman" w:hAnsi="Times New Roman"/>
          <w:color w:val="4472C4"/>
          <w:szCs w:val="22"/>
        </w:rPr>
        <w:br/>
      </w:r>
    </w:p>
    <w:p w14:paraId="0D456557" w14:textId="77777777" w:rsidR="00A972D5" w:rsidRPr="00CD61C2" w:rsidRDefault="00A972D5" w:rsidP="00A972D5">
      <w:pPr>
        <w:autoSpaceDN w:val="0"/>
        <w:spacing w:line="276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3A4D6AEF" w14:textId="77777777" w:rsidR="00A972D5" w:rsidRPr="00CD61C2" w:rsidRDefault="00A972D5" w:rsidP="00A972D5">
      <w:pPr>
        <w:pStyle w:val="Bezodstpw"/>
        <w:spacing w:line="276" w:lineRule="auto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CD61C2">
        <w:rPr>
          <w:rFonts w:ascii="Times New Roman" w:hAnsi="Times New Roman" w:cs="Times New Roman"/>
          <w:sz w:val="22"/>
          <w:szCs w:val="22"/>
        </w:rPr>
        <w:t>Projekt nie zawiera danych prawnie chronionych.</w:t>
      </w:r>
    </w:p>
    <w:p w14:paraId="15EB6CE3" w14:textId="77777777" w:rsidR="000D7EF4" w:rsidRPr="00CD61C2" w:rsidRDefault="000D7EF4" w:rsidP="00AD04B7">
      <w:pPr>
        <w:spacing w:line="276" w:lineRule="auto"/>
        <w:jc w:val="both"/>
        <w:rPr>
          <w:rFonts w:ascii="Times New Roman" w:hAnsi="Times New Roman" w:cs="Times New Roman"/>
        </w:rPr>
      </w:pPr>
    </w:p>
    <w:sectPr w:rsidR="000D7EF4" w:rsidRPr="00CD61C2" w:rsidSect="000D7EF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A063B"/>
    <w:multiLevelType w:val="hybridMultilevel"/>
    <w:tmpl w:val="604E18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1A093F"/>
    <w:multiLevelType w:val="hybridMultilevel"/>
    <w:tmpl w:val="D24C43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7E6"/>
    <w:rsid w:val="000D7EF4"/>
    <w:rsid w:val="001654B6"/>
    <w:rsid w:val="00214273"/>
    <w:rsid w:val="00255B20"/>
    <w:rsid w:val="003305BC"/>
    <w:rsid w:val="003F2285"/>
    <w:rsid w:val="004D7243"/>
    <w:rsid w:val="004F17D5"/>
    <w:rsid w:val="005227E6"/>
    <w:rsid w:val="00732047"/>
    <w:rsid w:val="00893D02"/>
    <w:rsid w:val="009054BE"/>
    <w:rsid w:val="00A972D5"/>
    <w:rsid w:val="00AD04B7"/>
    <w:rsid w:val="00B94288"/>
    <w:rsid w:val="00CD61C2"/>
    <w:rsid w:val="00D629C5"/>
    <w:rsid w:val="00E473E7"/>
    <w:rsid w:val="00FD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557EB"/>
  <w15:docId w15:val="{F603EAEC-8895-4483-8722-8D3161468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AD04B7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D04B7"/>
    <w:rPr>
      <w:rFonts w:ascii="Verdana" w:eastAsia="Times New Roman" w:hAnsi="Verdana" w:cs="Times New Roman"/>
      <w:sz w:val="20"/>
      <w:szCs w:val="24"/>
      <w:lang w:eastAsia="pl-PL"/>
    </w:rPr>
  </w:style>
  <w:style w:type="character" w:styleId="Hipercze">
    <w:name w:val="Hyperlink"/>
    <w:semiHidden/>
    <w:unhideWhenUsed/>
    <w:rsid w:val="00A972D5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972D5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972D5"/>
    <w:rPr>
      <w:rFonts w:ascii="Calibri" w:eastAsia="Calibri" w:hAnsi="Calibri" w:cs="Times New Roman"/>
      <w:szCs w:val="21"/>
    </w:rPr>
  </w:style>
  <w:style w:type="character" w:customStyle="1" w:styleId="BezodstpwZnak">
    <w:name w:val="Bez odstępów Znak"/>
    <w:link w:val="Bezodstpw"/>
    <w:uiPriority w:val="1"/>
    <w:locked/>
    <w:rsid w:val="00A972D5"/>
    <w:rPr>
      <w:rFonts w:ascii="Calibri" w:eastAsia="Calibri" w:hAnsi="Calibri"/>
      <w:sz w:val="24"/>
      <w:szCs w:val="24"/>
    </w:rPr>
  </w:style>
  <w:style w:type="paragraph" w:styleId="Bezodstpw">
    <w:name w:val="No Spacing"/>
    <w:link w:val="BezodstpwZnak"/>
    <w:uiPriority w:val="1"/>
    <w:qFormat/>
    <w:rsid w:val="00A972D5"/>
    <w:pPr>
      <w:spacing w:after="0" w:line="240" w:lineRule="auto"/>
    </w:pPr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rocl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um.wroc.pl/" TargetMode="External"/><Relationship Id="rId5" Type="http://schemas.openxmlformats.org/officeDocument/2006/relationships/hyperlink" Target="http://uchwaly.um.wroc.pl/uchwala.aspx?numer=LIV/1559/1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708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Pawłowska</dc:creator>
  <cp:lastModifiedBy>Monika Kubik</cp:lastModifiedBy>
  <cp:revision>16</cp:revision>
  <dcterms:created xsi:type="dcterms:W3CDTF">2022-12-22T13:03:00Z</dcterms:created>
  <dcterms:modified xsi:type="dcterms:W3CDTF">2023-08-04T05:33:00Z</dcterms:modified>
</cp:coreProperties>
</file>